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8C77" w14:textId="505CB21A" w:rsidR="007A3EA9" w:rsidRDefault="009E20A4" w:rsidP="007A3EA9">
      <w:pPr>
        <w:jc w:val="center"/>
        <w:rPr>
          <w:rFonts w:ascii="Sassoon Infant Std" w:hAnsi="Sassoon Infant Std"/>
          <w:b/>
          <w:bCs/>
          <w:sz w:val="40"/>
          <w:szCs w:val="40"/>
        </w:rPr>
      </w:pPr>
      <w:r>
        <w:rPr>
          <w:rFonts w:ascii="Comic Sans MS" w:hAnsi="Comic Sans MS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F296504" wp14:editId="0AE9AF75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3028950" cy="2085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6" t="31554" r="39610" b="2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C2883" w14:textId="77777777" w:rsidR="007A3EA9" w:rsidRDefault="007A3EA9" w:rsidP="007A3EA9">
      <w:pPr>
        <w:jc w:val="center"/>
        <w:rPr>
          <w:rFonts w:ascii="Sassoon Infant Std" w:hAnsi="Sassoon Infant Std"/>
          <w:b/>
          <w:bCs/>
          <w:sz w:val="40"/>
          <w:szCs w:val="40"/>
        </w:rPr>
      </w:pPr>
    </w:p>
    <w:p w14:paraId="4BD40A82" w14:textId="77777777" w:rsidR="007A3EA9" w:rsidRDefault="007A3EA9" w:rsidP="007A3EA9">
      <w:pPr>
        <w:jc w:val="center"/>
        <w:rPr>
          <w:rFonts w:ascii="Sassoon Infant Std" w:hAnsi="Sassoon Infant Std"/>
          <w:b/>
          <w:bCs/>
          <w:sz w:val="40"/>
          <w:szCs w:val="40"/>
        </w:rPr>
      </w:pPr>
    </w:p>
    <w:p w14:paraId="1883BD0B" w14:textId="77777777" w:rsidR="009E20A4" w:rsidRDefault="009E20A4" w:rsidP="007A3EA9">
      <w:pPr>
        <w:jc w:val="center"/>
        <w:rPr>
          <w:rFonts w:ascii="Sassoon Infant Std" w:hAnsi="Sassoon Infant Std"/>
          <w:b/>
          <w:bCs/>
          <w:sz w:val="40"/>
          <w:szCs w:val="40"/>
        </w:rPr>
      </w:pPr>
    </w:p>
    <w:p w14:paraId="15F3C897" w14:textId="77777777" w:rsidR="009E20A4" w:rsidRDefault="009E20A4" w:rsidP="007A3EA9">
      <w:pPr>
        <w:jc w:val="center"/>
        <w:rPr>
          <w:rFonts w:ascii="Sassoon Infant Std" w:hAnsi="Sassoon Infant Std"/>
          <w:b/>
          <w:bCs/>
          <w:sz w:val="40"/>
          <w:szCs w:val="40"/>
        </w:rPr>
      </w:pPr>
    </w:p>
    <w:p w14:paraId="3467F24A" w14:textId="10F80566" w:rsidR="009D2335" w:rsidRDefault="007A3EA9" w:rsidP="007A3EA9">
      <w:pPr>
        <w:jc w:val="center"/>
        <w:rPr>
          <w:rFonts w:ascii="Sassoon Infant Std" w:hAnsi="Sassoon Infant Std"/>
          <w:b/>
          <w:bCs/>
          <w:sz w:val="40"/>
          <w:szCs w:val="40"/>
        </w:rPr>
      </w:pPr>
      <w:r>
        <w:rPr>
          <w:rFonts w:ascii="Sassoon Infant Std" w:hAnsi="Sassoon Infant Std"/>
          <w:b/>
          <w:bCs/>
          <w:sz w:val="40"/>
          <w:szCs w:val="40"/>
        </w:rPr>
        <w:t>Payment Policy</w:t>
      </w:r>
    </w:p>
    <w:p w14:paraId="29EDD1E0" w14:textId="4FFD639B" w:rsidR="009E20A4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This policy has been drawn up to ensure that all customers are aware of the arrangements for payment for their child’s attendance at nursery.</w:t>
      </w:r>
    </w:p>
    <w:p w14:paraId="7FD3E745" w14:textId="105D6EDA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Payment is due </w:t>
      </w:r>
      <w:r w:rsidR="008D694D">
        <w:rPr>
          <w:rFonts w:ascii="Sassoon Infant Std" w:hAnsi="Sassoon Infant Std"/>
          <w:sz w:val="24"/>
          <w:szCs w:val="24"/>
        </w:rPr>
        <w:t xml:space="preserve">every </w:t>
      </w:r>
      <w:r>
        <w:rPr>
          <w:rFonts w:ascii="Sassoon Infant Std" w:hAnsi="Sassoon Infant Std"/>
          <w:sz w:val="24"/>
          <w:szCs w:val="24"/>
        </w:rPr>
        <w:t>Monda</w:t>
      </w:r>
      <w:r w:rsidR="008D694D">
        <w:rPr>
          <w:rFonts w:ascii="Sassoon Infant Std" w:hAnsi="Sassoon Infant Std"/>
          <w:sz w:val="24"/>
          <w:szCs w:val="24"/>
        </w:rPr>
        <w:t>y o</w:t>
      </w:r>
      <w:r>
        <w:rPr>
          <w:rFonts w:ascii="Sassoon Infant Std" w:hAnsi="Sassoon Infant Std"/>
          <w:sz w:val="24"/>
          <w:szCs w:val="24"/>
        </w:rPr>
        <w:t xml:space="preserve">r on your child’s first day of attendance, if </w:t>
      </w:r>
      <w:r w:rsidR="0010045F">
        <w:rPr>
          <w:rFonts w:ascii="Sassoon Infant Std" w:hAnsi="Sassoon Infant Std"/>
          <w:sz w:val="24"/>
          <w:szCs w:val="24"/>
        </w:rPr>
        <w:t>you have opted for weekly payments</w:t>
      </w:r>
      <w:r>
        <w:rPr>
          <w:rFonts w:ascii="Sassoon Infant Std" w:hAnsi="Sassoon Infant Std"/>
          <w:sz w:val="24"/>
          <w:szCs w:val="24"/>
        </w:rPr>
        <w:t>.</w:t>
      </w:r>
      <w:r w:rsidR="0010045F">
        <w:rPr>
          <w:rFonts w:ascii="Sassoon Infant Std" w:hAnsi="Sassoon Infant Std"/>
          <w:sz w:val="24"/>
          <w:szCs w:val="24"/>
        </w:rPr>
        <w:t xml:space="preserve"> </w:t>
      </w:r>
      <w:r>
        <w:rPr>
          <w:rFonts w:ascii="Sassoon Infant Std" w:hAnsi="Sassoon Infant Std"/>
          <w:sz w:val="24"/>
          <w:szCs w:val="24"/>
        </w:rPr>
        <w:t>Payments can be made by:</w:t>
      </w:r>
    </w:p>
    <w:p w14:paraId="0FA92CCA" w14:textId="14FD9215" w:rsidR="007A3EA9" w:rsidRDefault="007A3EA9" w:rsidP="007A3EA9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Cheque with the guarantee card number and child’s name on the reverse. Cheques should be posted in the black fees box in the office/staff room.</w:t>
      </w:r>
    </w:p>
    <w:p w14:paraId="47D20CD9" w14:textId="4F4A0969" w:rsidR="007A3EA9" w:rsidRDefault="007A3EA9" w:rsidP="007A3EA9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Cash in an envelope with your child’s name on it which should also be posted in the black fees box in the office/staff room.</w:t>
      </w:r>
    </w:p>
    <w:p w14:paraId="6657D609" w14:textId="0835E53A" w:rsidR="007A3EA9" w:rsidRDefault="007A3EA9" w:rsidP="007A3EA9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Credit/Debit card payment using the card machine, located in the office/staff room.</w:t>
      </w:r>
    </w:p>
    <w:p w14:paraId="3E825D81" w14:textId="6F8DE709" w:rsidR="007A3EA9" w:rsidRDefault="007A3EA9" w:rsidP="007A3EA9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Standing Order – Please confirm arrangement with the nursery manager Zoe Morgan or director Richard Atherton.</w:t>
      </w:r>
    </w:p>
    <w:p w14:paraId="7DBEAA22" w14:textId="36446887" w:rsidR="007A3EA9" w:rsidRDefault="007A3EA9" w:rsidP="007A3EA9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Bank transfer using the nursery bank account details found on the black fees box in the office/staff room.</w:t>
      </w:r>
    </w:p>
    <w:p w14:paraId="796AD77C" w14:textId="72FD2A7F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Other payment arrangements may be made but must be agreed by either the nursery manager or director. </w:t>
      </w:r>
    </w:p>
    <w:p w14:paraId="49FB7436" w14:textId="38DFABB4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The deposit paid on reserving your child’s place will be refunded against their first week’s fees.</w:t>
      </w:r>
    </w:p>
    <w:p w14:paraId="77CAF3CD" w14:textId="53FE464F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Fees are payable in full if your child is absent from nursery due to sickness or for social reasons. Full fees are also payable on weeks that include a public holiday. </w:t>
      </w:r>
    </w:p>
    <w:p w14:paraId="5CDC2CA0" w14:textId="36F05970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Up to two full weeks of holidays can be taken with half fees payable – subject to fee payments being up to date or the account being in credit. </w:t>
      </w:r>
    </w:p>
    <w:p w14:paraId="3DA3F474" w14:textId="5CCCE3D4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Fees are not due for the Christmas closure.</w:t>
      </w:r>
    </w:p>
    <w:p w14:paraId="117599E8" w14:textId="2D05558F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Nursery reserves the right to exclude any child’s attendance at nursery if fees are not paid in accordance with this policy. </w:t>
      </w:r>
    </w:p>
    <w:p w14:paraId="40B01C0D" w14:textId="723C9898" w:rsidR="007A3EA9" w:rsidRDefault="007A3EA9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Nursery will pursue unpaid fees and will, if necessary, use a debt collection agency. 30% will be added to fees in these circumstances to cover the costs. </w:t>
      </w:r>
    </w:p>
    <w:p w14:paraId="2CE46480" w14:textId="380A1017" w:rsidR="005D5BD6" w:rsidRDefault="005D5BD6" w:rsidP="007A3EA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Policy adopted by Richard Atherton (Director) and Zoe Morgan (Manager)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4"/>
        <w:gridCol w:w="3856"/>
        <w:gridCol w:w="3116"/>
      </w:tblGrid>
      <w:tr w:rsidR="00A32F09" w:rsidRPr="00BA0EC7" w14:paraId="03794264" w14:textId="77777777" w:rsidTr="00271B0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6A8EC7F2" w14:textId="77777777" w:rsidR="00A32F09" w:rsidRPr="00BA0EC7" w:rsidRDefault="00A32F09" w:rsidP="00271B09">
            <w:pPr>
              <w:pStyle w:val="MeetsEYFS"/>
              <w:rPr>
                <w:rFonts w:ascii="Sassoon Infant Std" w:hAnsi="Sassoon Infant Std" w:cstheme="minorHAnsi"/>
                <w:b/>
              </w:rPr>
            </w:pPr>
            <w:r w:rsidRPr="00BA0EC7">
              <w:rPr>
                <w:rFonts w:ascii="Sassoon Infant Std" w:hAnsi="Sassoon Infant Std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029975CB" w14:textId="77777777" w:rsidR="00A32F09" w:rsidRPr="00BA0EC7" w:rsidRDefault="00A32F09" w:rsidP="00271B09">
            <w:pPr>
              <w:pStyle w:val="MeetsEYFS"/>
              <w:rPr>
                <w:rFonts w:ascii="Sassoon Infant Std" w:hAnsi="Sassoon Infant Std" w:cstheme="minorHAnsi"/>
                <w:b/>
              </w:rPr>
            </w:pPr>
            <w:r w:rsidRPr="00BA0EC7">
              <w:rPr>
                <w:rFonts w:ascii="Sassoon Infant Std" w:hAnsi="Sassoon Infant Std" w:cs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5448AF48" w14:textId="77777777" w:rsidR="00A32F09" w:rsidRPr="00BA0EC7" w:rsidRDefault="00A32F09" w:rsidP="00271B09">
            <w:pPr>
              <w:pStyle w:val="MeetsEYFS"/>
              <w:rPr>
                <w:rFonts w:ascii="Sassoon Infant Std" w:hAnsi="Sassoon Infant Std" w:cstheme="minorHAnsi"/>
                <w:b/>
              </w:rPr>
            </w:pPr>
            <w:r w:rsidRPr="00BA0EC7">
              <w:rPr>
                <w:rFonts w:ascii="Sassoon Infant Std" w:hAnsi="Sassoon Infant Std" w:cstheme="minorHAnsi"/>
                <w:b/>
              </w:rPr>
              <w:t>Date for review</w:t>
            </w:r>
          </w:p>
        </w:tc>
      </w:tr>
      <w:tr w:rsidR="00A32F09" w:rsidRPr="00BA0EC7" w14:paraId="51E18DB5" w14:textId="77777777" w:rsidTr="00271B09">
        <w:trPr>
          <w:cantSplit/>
          <w:jc w:val="center"/>
        </w:trPr>
        <w:tc>
          <w:tcPr>
            <w:tcW w:w="1666" w:type="pct"/>
            <w:vAlign w:val="center"/>
          </w:tcPr>
          <w:p w14:paraId="2C1CE394" w14:textId="430AC752" w:rsidR="00A32F09" w:rsidRPr="00BA0EC7" w:rsidRDefault="00A32F09" w:rsidP="00271B09">
            <w:pPr>
              <w:pStyle w:val="MeetsEYFS"/>
              <w:rPr>
                <w:rFonts w:ascii="Sassoon Infant Std" w:hAnsi="Sassoon Infant Std" w:cstheme="minorHAnsi"/>
                <w:i/>
              </w:rPr>
            </w:pPr>
            <w:r>
              <w:rPr>
                <w:rFonts w:ascii="Sassoon Infant Std" w:hAnsi="Sassoon Infant Std" w:cstheme="minorHAnsi"/>
                <w:i/>
              </w:rPr>
              <w:t>Reviewed and edited on 31.10.2022</w:t>
            </w:r>
          </w:p>
        </w:tc>
        <w:tc>
          <w:tcPr>
            <w:tcW w:w="1844" w:type="pct"/>
          </w:tcPr>
          <w:p w14:paraId="6B5361D4" w14:textId="580FF56E" w:rsidR="00A32F09" w:rsidRPr="00BA0EC7" w:rsidRDefault="00A32F09" w:rsidP="00271B09">
            <w:pPr>
              <w:pStyle w:val="MeetsEYFS"/>
              <w:rPr>
                <w:rFonts w:ascii="Sassoon Infant Std" w:hAnsi="Sassoon Infant Std" w:cstheme="minorHAnsi"/>
                <w:i/>
              </w:rPr>
            </w:pPr>
            <w:r>
              <w:rPr>
                <w:rFonts w:ascii="Sassoon Infant Std" w:hAnsi="Sassoon Infant Std" w:cstheme="minorHAnsi"/>
                <w:i/>
              </w:rPr>
              <w:t>T. Worrall-Noonan</w:t>
            </w:r>
          </w:p>
        </w:tc>
        <w:tc>
          <w:tcPr>
            <w:tcW w:w="1490" w:type="pct"/>
          </w:tcPr>
          <w:p w14:paraId="78DD03A3" w14:textId="610176F6" w:rsidR="00A32F09" w:rsidRPr="00BA0EC7" w:rsidRDefault="00A32F09" w:rsidP="00271B09">
            <w:pPr>
              <w:pStyle w:val="MeetsEYFS"/>
              <w:rPr>
                <w:rFonts w:ascii="Sassoon Infant Std" w:hAnsi="Sassoon Infant Std" w:cstheme="minorHAnsi"/>
                <w:i/>
              </w:rPr>
            </w:pPr>
            <w:r>
              <w:rPr>
                <w:rFonts w:ascii="Sassoon Infant Std" w:hAnsi="Sassoon Infant Std" w:cstheme="minorHAnsi"/>
                <w:i/>
              </w:rPr>
              <w:t>31.10.2023</w:t>
            </w:r>
          </w:p>
        </w:tc>
      </w:tr>
    </w:tbl>
    <w:p w14:paraId="4B87DB9A" w14:textId="77777777" w:rsidR="00FA6DEC" w:rsidRPr="007A3EA9" w:rsidRDefault="00FA6DEC" w:rsidP="007A3EA9">
      <w:pPr>
        <w:rPr>
          <w:rFonts w:ascii="Sassoon Infant Std" w:hAnsi="Sassoon Infant Std"/>
          <w:sz w:val="24"/>
          <w:szCs w:val="24"/>
        </w:rPr>
      </w:pPr>
    </w:p>
    <w:sectPr w:rsidR="00FA6DEC" w:rsidRPr="007A3EA9" w:rsidSect="009E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9BC"/>
    <w:multiLevelType w:val="hybridMultilevel"/>
    <w:tmpl w:val="3A96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7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A9"/>
    <w:rsid w:val="0010045F"/>
    <w:rsid w:val="005B239D"/>
    <w:rsid w:val="005D5BD6"/>
    <w:rsid w:val="00794486"/>
    <w:rsid w:val="007A3EA9"/>
    <w:rsid w:val="007F79C2"/>
    <w:rsid w:val="008D694D"/>
    <w:rsid w:val="009D2335"/>
    <w:rsid w:val="009E20A4"/>
    <w:rsid w:val="00A32F09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C842"/>
  <w15:chartTrackingRefBased/>
  <w15:docId w15:val="{AD90938E-9519-449E-86F1-0261612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A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A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sEYFS">
    <w:name w:val="Meets EYFS"/>
    <w:basedOn w:val="Normal"/>
    <w:qFormat/>
    <w:rsid w:val="00A32F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Atherton</dc:creator>
  <cp:keywords/>
  <dc:description/>
  <cp:lastModifiedBy>Richard Atherton</cp:lastModifiedBy>
  <cp:revision>9</cp:revision>
  <dcterms:created xsi:type="dcterms:W3CDTF">2021-07-12T15:32:00Z</dcterms:created>
  <dcterms:modified xsi:type="dcterms:W3CDTF">2022-10-31T14:33:00Z</dcterms:modified>
</cp:coreProperties>
</file>